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1633"/>
        <w:gridCol w:w="1833"/>
      </w:tblGrid>
      <w:tr w:rsidR="001A190D" w:rsidRPr="00C7535D" w:rsidTr="005E2F0D">
        <w:tc>
          <w:tcPr>
            <w:tcW w:w="4580" w:type="dxa"/>
            <w:shd w:val="clear" w:color="auto" w:fill="548DD4" w:themeFill="text2" w:themeFillTint="99"/>
          </w:tcPr>
          <w:p w:rsidR="001A190D" w:rsidRPr="00C7535D" w:rsidRDefault="001A190D">
            <w:pPr>
              <w:rPr>
                <w:sz w:val="32"/>
                <w:szCs w:val="32"/>
              </w:rPr>
            </w:pPr>
            <w:r w:rsidRPr="00C7535D">
              <w:rPr>
                <w:sz w:val="32"/>
                <w:szCs w:val="32"/>
              </w:rPr>
              <w:t>Exploitatiebegroting</w:t>
            </w:r>
            <w:r w:rsidR="00C454BF">
              <w:rPr>
                <w:sz w:val="32"/>
                <w:szCs w:val="32"/>
              </w:rPr>
              <w:t xml:space="preserve"> (2019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633" w:type="dxa"/>
            <w:shd w:val="clear" w:color="auto" w:fill="548DD4" w:themeFill="text2" w:themeFillTint="99"/>
          </w:tcPr>
          <w:p w:rsidR="001A190D" w:rsidRPr="00C7535D" w:rsidRDefault="001A190D" w:rsidP="005E2F0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Voorbeeld</w:t>
            </w:r>
          </w:p>
        </w:tc>
        <w:tc>
          <w:tcPr>
            <w:tcW w:w="1833" w:type="dxa"/>
            <w:shd w:val="clear" w:color="auto" w:fill="548DD4" w:themeFill="text2" w:themeFillTint="99"/>
          </w:tcPr>
          <w:p w:rsidR="001A190D" w:rsidRPr="00C7535D" w:rsidRDefault="001A190D" w:rsidP="005E2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Jullie bedrijf</w:t>
            </w: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Bedragen in EUR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/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Omzet (excl. BTW)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€ 35.000,-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Inkoopwaarde van de omzet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€ 10.500,-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RPr="00C7535D" w:rsidTr="005E2F0D">
        <w:tc>
          <w:tcPr>
            <w:tcW w:w="4580" w:type="dxa"/>
            <w:shd w:val="clear" w:color="auto" w:fill="C6D9F1" w:themeFill="text2" w:themeFillTint="33"/>
          </w:tcPr>
          <w:p w:rsidR="001A190D" w:rsidRPr="00C7535D" w:rsidRDefault="001A190D">
            <w:pPr>
              <w:rPr>
                <w:b/>
              </w:rPr>
            </w:pPr>
            <w:r w:rsidRPr="00C7535D">
              <w:rPr>
                <w:b/>
              </w:rPr>
              <w:t>Bruto Winst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  <w:r w:rsidRPr="00C7535D">
              <w:rPr>
                <w:b/>
              </w:rPr>
              <w:t>€ 24.500,-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/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Personeelskosten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€ 18.000,-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Huisvesting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 2.400,-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Afschrijving vaste activa (20% per jaar)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€ 600,-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Transportkosten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n.v.t.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5E2F0D" w:rsidTr="005E2F0D">
        <w:tc>
          <w:tcPr>
            <w:tcW w:w="4580" w:type="dxa"/>
          </w:tcPr>
          <w:p w:rsidR="005E2F0D" w:rsidRDefault="005E2F0D">
            <w:r>
              <w:t>…..</w:t>
            </w:r>
          </w:p>
        </w:tc>
        <w:tc>
          <w:tcPr>
            <w:tcW w:w="1633" w:type="dxa"/>
          </w:tcPr>
          <w:p w:rsidR="005E2F0D" w:rsidRDefault="005E2F0D" w:rsidP="005E2F0D">
            <w:pPr>
              <w:jc w:val="right"/>
            </w:pPr>
          </w:p>
        </w:tc>
        <w:tc>
          <w:tcPr>
            <w:tcW w:w="1833" w:type="dxa"/>
          </w:tcPr>
          <w:p w:rsidR="005E2F0D" w:rsidRDefault="005E2F0D" w:rsidP="005E2F0D">
            <w:pPr>
              <w:jc w:val="right"/>
            </w:pPr>
          </w:p>
        </w:tc>
      </w:tr>
      <w:tr w:rsidR="005E2F0D" w:rsidTr="005E2F0D">
        <w:tc>
          <w:tcPr>
            <w:tcW w:w="4580" w:type="dxa"/>
          </w:tcPr>
          <w:p w:rsidR="005E2F0D" w:rsidRDefault="005E2F0D">
            <w:r>
              <w:t>….</w:t>
            </w:r>
          </w:p>
        </w:tc>
        <w:tc>
          <w:tcPr>
            <w:tcW w:w="1633" w:type="dxa"/>
          </w:tcPr>
          <w:p w:rsidR="005E2F0D" w:rsidRDefault="005E2F0D" w:rsidP="005E2F0D">
            <w:pPr>
              <w:jc w:val="right"/>
            </w:pPr>
          </w:p>
        </w:tc>
        <w:tc>
          <w:tcPr>
            <w:tcW w:w="1833" w:type="dxa"/>
          </w:tcPr>
          <w:p w:rsidR="005E2F0D" w:rsidRDefault="005E2F0D" w:rsidP="005E2F0D">
            <w:pPr>
              <w:jc w:val="right"/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>
            <w:r>
              <w:t>Overige kosten</w:t>
            </w:r>
          </w:p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  <w:r>
              <w:t>€ 1.500,-</w:t>
            </w: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RPr="00C7535D" w:rsidTr="005E2F0D">
        <w:tc>
          <w:tcPr>
            <w:tcW w:w="4580" w:type="dxa"/>
            <w:shd w:val="clear" w:color="auto" w:fill="C6D9F1" w:themeFill="text2" w:themeFillTint="33"/>
          </w:tcPr>
          <w:p w:rsidR="001A190D" w:rsidRPr="00C7535D" w:rsidRDefault="001A190D">
            <w:pPr>
              <w:rPr>
                <w:b/>
              </w:rPr>
            </w:pPr>
            <w:r w:rsidRPr="00C7535D">
              <w:rPr>
                <w:b/>
              </w:rPr>
              <w:t>Totale exploitatiekosten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  <w:r w:rsidRPr="00C7535D">
              <w:rPr>
                <w:b/>
              </w:rPr>
              <w:t>€ 22.500,-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</w:p>
        </w:tc>
      </w:tr>
      <w:tr w:rsidR="001A190D" w:rsidTr="005E2F0D">
        <w:tc>
          <w:tcPr>
            <w:tcW w:w="4580" w:type="dxa"/>
          </w:tcPr>
          <w:p w:rsidR="001A190D" w:rsidRDefault="001A190D"/>
        </w:tc>
        <w:tc>
          <w:tcPr>
            <w:tcW w:w="1633" w:type="dxa"/>
          </w:tcPr>
          <w:p w:rsidR="001A190D" w:rsidRDefault="001A190D" w:rsidP="005E2F0D">
            <w:pPr>
              <w:jc w:val="right"/>
            </w:pPr>
          </w:p>
        </w:tc>
        <w:tc>
          <w:tcPr>
            <w:tcW w:w="1833" w:type="dxa"/>
          </w:tcPr>
          <w:p w:rsidR="001A190D" w:rsidRDefault="001A190D" w:rsidP="005E2F0D">
            <w:pPr>
              <w:jc w:val="right"/>
            </w:pPr>
          </w:p>
        </w:tc>
      </w:tr>
      <w:tr w:rsidR="001A190D" w:rsidRPr="00C7535D" w:rsidTr="005E2F0D">
        <w:tc>
          <w:tcPr>
            <w:tcW w:w="4580" w:type="dxa"/>
            <w:shd w:val="clear" w:color="auto" w:fill="C6D9F1" w:themeFill="text2" w:themeFillTint="33"/>
          </w:tcPr>
          <w:p w:rsidR="001A190D" w:rsidRPr="00C7535D" w:rsidRDefault="001A190D">
            <w:pPr>
              <w:rPr>
                <w:b/>
              </w:rPr>
            </w:pPr>
            <w:r w:rsidRPr="00C7535D">
              <w:rPr>
                <w:b/>
              </w:rPr>
              <w:t>Winst voor rente en belastingen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  <w:r w:rsidRPr="00C7535D">
              <w:rPr>
                <w:b/>
              </w:rPr>
              <w:t>€ 2.000,-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1A190D" w:rsidRPr="00C7535D" w:rsidRDefault="001A190D" w:rsidP="005E2F0D">
            <w:pPr>
              <w:jc w:val="right"/>
              <w:rPr>
                <w:b/>
              </w:rPr>
            </w:pPr>
          </w:p>
        </w:tc>
      </w:tr>
    </w:tbl>
    <w:p w:rsidR="006C1338" w:rsidRDefault="006C1338"/>
    <w:p w:rsidR="00C7535D" w:rsidRDefault="00C7535D"/>
    <w:p w:rsidR="00C7535D" w:rsidRPr="00C7535D" w:rsidRDefault="00C7535D" w:rsidP="00C7535D">
      <w:pPr>
        <w:rPr>
          <w:rFonts w:ascii="Times" w:eastAsia="Times New Roman" w:hAnsi="Times" w:cs="Times New Roman"/>
          <w:sz w:val="20"/>
          <w:szCs w:val="20"/>
        </w:rPr>
      </w:pPr>
    </w:p>
    <w:p w:rsidR="00C7535D" w:rsidRDefault="00C7535D">
      <w:bookmarkStart w:id="0" w:name="_GoBack"/>
      <w:bookmarkEnd w:id="0"/>
    </w:p>
    <w:sectPr w:rsidR="00C7535D" w:rsidSect="004F11FC">
      <w:footerReference w:type="default" r:id="rId7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BF" w:rsidRDefault="00C454BF" w:rsidP="00C454BF">
      <w:r>
        <w:separator/>
      </w:r>
    </w:p>
  </w:endnote>
  <w:endnote w:type="continuationSeparator" w:id="0">
    <w:p w:rsidR="00C454BF" w:rsidRDefault="00C454BF" w:rsidP="00C4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BF" w:rsidRPr="00C454BF" w:rsidRDefault="00C454BF" w:rsidP="00C454BF">
    <w:pPr>
      <w:pStyle w:val="Voettekst"/>
      <w:jc w:val="center"/>
      <w:rPr>
        <w:sz w:val="28"/>
        <w:szCs w:val="28"/>
      </w:rPr>
    </w:pPr>
    <w:r w:rsidRPr="00C454BF">
      <w:rPr>
        <w:sz w:val="28"/>
        <w:szCs w:val="28"/>
      </w:rPr>
      <w:t>Spannend Ondernemen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BF" w:rsidRDefault="00C454BF" w:rsidP="00C454BF">
      <w:r>
        <w:separator/>
      </w:r>
    </w:p>
  </w:footnote>
  <w:footnote w:type="continuationSeparator" w:id="0">
    <w:p w:rsidR="00C454BF" w:rsidRDefault="00C454BF" w:rsidP="00C4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D"/>
    <w:rsid w:val="00175578"/>
    <w:rsid w:val="001A190D"/>
    <w:rsid w:val="004F11FC"/>
    <w:rsid w:val="005E2F0D"/>
    <w:rsid w:val="006C1338"/>
    <w:rsid w:val="00C44365"/>
    <w:rsid w:val="00C454BF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53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35D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C7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454B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54B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C454B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54BF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53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35D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C7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454B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54B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C454B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54B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Macintosh Word</Application>
  <DocSecurity>0</DocSecurity>
  <Lines>3</Lines>
  <Paragraphs>1</Paragraphs>
  <ScaleCrop>false</ScaleCrop>
  <Company>Team Academie Nederland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2018-12-03T10:30:00Z</dcterms:created>
  <dcterms:modified xsi:type="dcterms:W3CDTF">2018-12-03T10:30:00Z</dcterms:modified>
</cp:coreProperties>
</file>